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投</w:t>
      </w:r>
      <w:bookmarkStart w:id="0" w:name="_GoBack"/>
      <w:bookmarkEnd w:id="0"/>
      <w:r>
        <w:rPr>
          <w:rFonts w:hint="eastAsia"/>
          <w:sz w:val="36"/>
          <w:szCs w:val="36"/>
        </w:rPr>
        <w:t>标邀请</w:t>
      </w:r>
    </w:p>
    <w:p>
      <w:pPr>
        <w:pStyle w:val="3"/>
        <w:ind w:firstLine="420"/>
        <w:rPr>
          <w:rFonts w:hint="eastAsia"/>
        </w:rPr>
      </w:pPr>
    </w:p>
    <w:p>
      <w:pPr>
        <w:spacing w:line="360" w:lineRule="auto"/>
        <w:ind w:firstLine="720" w:firstLineChars="300"/>
        <w:jc w:val="left"/>
        <w:rPr>
          <w:rFonts w:hint="eastAsia" w:ascii="宋体"/>
          <w:sz w:val="24"/>
          <w:szCs w:val="28"/>
        </w:rPr>
      </w:pPr>
      <w:r>
        <w:rPr>
          <w:rFonts w:hint="eastAsia" w:ascii="宋体"/>
          <w:bCs/>
          <w:sz w:val="24"/>
          <w:u w:val="single"/>
        </w:rPr>
        <w:t>泸州市龙驰嘉阳混凝土工程有限公司</w:t>
      </w:r>
      <w:r>
        <w:rPr>
          <w:rFonts w:hint="eastAsia" w:ascii="宋体"/>
          <w:sz w:val="24"/>
        </w:rPr>
        <w:t>拟对</w:t>
      </w:r>
      <w:r>
        <w:rPr>
          <w:rFonts w:hint="eastAsia" w:ascii="宋体"/>
          <w:bCs/>
          <w:sz w:val="24"/>
          <w:u w:val="single"/>
        </w:rPr>
        <w:t>泸州市龙驰嘉阳混凝土工程有限公司2021年砂浆采购</w:t>
      </w:r>
      <w:r>
        <w:rPr>
          <w:rFonts w:hint="eastAsia" w:ascii="宋体"/>
          <w:sz w:val="24"/>
          <w:szCs w:val="32"/>
        </w:rPr>
        <w:t>项目</w:t>
      </w:r>
      <w:r>
        <w:rPr>
          <w:rFonts w:hint="eastAsia" w:ascii="宋体"/>
          <w:sz w:val="24"/>
        </w:rPr>
        <w:t>进行公开招标，</w:t>
      </w:r>
      <w:r>
        <w:rPr>
          <w:rFonts w:hint="eastAsia" w:ascii="宋体"/>
          <w:sz w:val="24"/>
          <w:szCs w:val="28"/>
        </w:rPr>
        <w:t>兹邀请符合本次招标要求的供应商参加</w:t>
      </w:r>
      <w:r>
        <w:rPr>
          <w:rFonts w:hint="eastAsia" w:ascii="宋体"/>
          <w:sz w:val="24"/>
        </w:rPr>
        <w:t>投标</w:t>
      </w:r>
      <w:r>
        <w:rPr>
          <w:rFonts w:hint="eastAsia" w:ascii="宋体"/>
          <w:sz w:val="24"/>
          <w:szCs w:val="28"/>
        </w:rPr>
        <w:t>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一、招标项目基本情况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 招标项目名称：</w:t>
      </w:r>
      <w:r>
        <w:rPr>
          <w:rFonts w:hint="eastAsia" w:ascii="宋体"/>
          <w:b/>
          <w:sz w:val="24"/>
        </w:rPr>
        <w:t>泸州市龙驰嘉阳混凝土工程有限公司2021年砂浆采购</w:t>
      </w:r>
      <w:r>
        <w:rPr>
          <w:rFonts w:hint="eastAsia" w:ascii="宋体" w:hAnsi="宋体"/>
          <w:color w:val="000000"/>
          <w:sz w:val="24"/>
        </w:rPr>
        <w:t xml:space="preserve">。 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 招标人：</w:t>
      </w:r>
      <w:r>
        <w:rPr>
          <w:rFonts w:hint="eastAsia" w:ascii="宋体"/>
          <w:b/>
          <w:sz w:val="24"/>
        </w:rPr>
        <w:t>泸州市龙驰嘉阳混凝土工程有限公司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ind w:right="31" w:rightChars="15"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3. </w:t>
      </w:r>
      <w:r>
        <w:rPr>
          <w:rFonts w:hint="eastAsia" w:ascii="宋体" w:hAnsi="宋体"/>
          <w:sz w:val="24"/>
        </w:rPr>
        <w:t>资金来源及金额：</w:t>
      </w:r>
      <w:r>
        <w:rPr>
          <w:rFonts w:hint="eastAsia" w:ascii="宋体" w:hAnsi="宋体"/>
          <w:color w:val="000000"/>
          <w:sz w:val="24"/>
        </w:rPr>
        <w:t>自筹</w:t>
      </w:r>
      <w:r>
        <w:rPr>
          <w:rFonts w:hint="eastAsia" w:ascii="宋体" w:hAnsi="宋体"/>
          <w:sz w:val="24"/>
        </w:rPr>
        <w:t>资金</w:t>
      </w:r>
      <w:r>
        <w:rPr>
          <w:rFonts w:hint="eastAsia" w:ascii="宋体" w:hAnsi="宋体"/>
          <w:sz w:val="24"/>
          <w:u w:val="single"/>
        </w:rPr>
        <w:t>930</w:t>
      </w:r>
      <w:r>
        <w:rPr>
          <w:rFonts w:hint="eastAsia" w:ascii="宋体" w:hAnsi="宋体"/>
          <w:sz w:val="24"/>
        </w:rPr>
        <w:t>万元。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4. </w:t>
      </w:r>
      <w:r>
        <w:rPr>
          <w:rFonts w:hint="eastAsia" w:ascii="宋体" w:hAnsi="宋体"/>
          <w:color w:val="000000"/>
          <w:sz w:val="24"/>
        </w:rPr>
        <w:t>招标项目概况：</w:t>
      </w:r>
      <w:r>
        <w:rPr>
          <w:rFonts w:hint="eastAsia" w:ascii="宋体"/>
          <w:spacing w:val="-4"/>
          <w:sz w:val="24"/>
        </w:rPr>
        <w:t>泸州市龙驰嘉阳混凝土工程有限公司拟选择1家固定合作供货单位进行建筑用砂浆（湿拌砂浆）供货。预计各类预拌砂浆需求约在25000m³左右。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二、招标范围及相关要求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1. </w:t>
      </w:r>
      <w:r>
        <w:rPr>
          <w:rFonts w:hint="eastAsia" w:ascii="宋体" w:hAnsi="宋体"/>
          <w:color w:val="000000"/>
          <w:sz w:val="24"/>
        </w:rPr>
        <w:t>招标范围：</w:t>
      </w:r>
      <w:r>
        <w:rPr>
          <w:rFonts w:hint="eastAsia" w:ascii="宋体"/>
          <w:spacing w:val="-4"/>
          <w:sz w:val="24"/>
        </w:rPr>
        <w:t>建筑用砂浆（湿拌砂浆）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．服务期限：</w:t>
      </w:r>
      <w:r>
        <w:rPr>
          <w:rFonts w:hint="eastAsia" w:ascii="宋体" w:hAnsi="宋体"/>
          <w:color w:val="000000"/>
          <w:sz w:val="24"/>
          <w:u w:val="single"/>
        </w:rPr>
        <w:t>1年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 </w:t>
      </w:r>
      <w:r>
        <w:rPr>
          <w:rFonts w:hint="eastAsia" w:ascii="宋体" w:hAnsi="宋体"/>
          <w:color w:val="000000"/>
          <w:sz w:val="24"/>
        </w:rPr>
        <w:t>服务地点：</w:t>
      </w:r>
      <w:r>
        <w:rPr>
          <w:rFonts w:hint="eastAsia" w:ascii="宋体" w:hAnsi="宋体"/>
          <w:color w:val="000000"/>
          <w:sz w:val="24"/>
          <w:u w:val="single"/>
        </w:rPr>
        <w:t>龙马潭区范围内各工地现场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4. </w:t>
      </w:r>
      <w:r>
        <w:rPr>
          <w:rFonts w:hint="eastAsia" w:ascii="宋体" w:hAnsi="宋体"/>
          <w:color w:val="000000"/>
          <w:sz w:val="24"/>
        </w:rPr>
        <w:t>质量：预拌的建筑用砂浆必须符合采购人工程建筑用砂浆强度等级要求。</w:t>
      </w:r>
    </w:p>
    <w:p>
      <w:pPr>
        <w:spacing w:after="120" w:line="44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三、投标人资格要求：</w:t>
      </w:r>
    </w:p>
    <w:p>
      <w:pPr>
        <w:pStyle w:val="8"/>
        <w:spacing w:line="44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1本次招标要求投标人须具备</w:t>
      </w:r>
      <w:r>
        <w:rPr>
          <w:rFonts w:hint="eastAsia"/>
          <w:sz w:val="24"/>
          <w:u w:val="single"/>
        </w:rPr>
        <w:t>具备泸州市预拌砂浆企业备案证书</w:t>
      </w:r>
      <w:r>
        <w:rPr>
          <w:rFonts w:hint="eastAsia" w:ascii="宋体" w:hAnsi="宋体"/>
          <w:color w:val="000000"/>
          <w:sz w:val="24"/>
        </w:rPr>
        <w:t>资质。</w:t>
      </w:r>
    </w:p>
    <w:p>
      <w:pPr>
        <w:pStyle w:val="8"/>
        <w:spacing w:line="440" w:lineRule="exact"/>
        <w:ind w:firstLine="600" w:firstLine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2本项目不允许联合体投标。</w:t>
      </w:r>
    </w:p>
    <w:p>
      <w:pPr>
        <w:spacing w:after="50" w:line="420" w:lineRule="exact"/>
        <w:ind w:firstLine="482" w:firstLineChars="20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四、招标文件获取时间、地点：</w:t>
      </w:r>
    </w:p>
    <w:p>
      <w:pPr>
        <w:spacing w:after="50" w:line="420" w:lineRule="exact"/>
        <w:ind w:firstLine="480" w:firstLineChars="20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招标文件自</w:t>
      </w:r>
      <w:r>
        <w:rPr>
          <w:rFonts w:hint="eastAsia" w:ascii="宋体"/>
          <w:sz w:val="24"/>
          <w:lang w:val="en-US" w:eastAsia="zh-CN"/>
        </w:rPr>
        <w:t>2021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7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lang w:val="en-US" w:eastAsia="zh-CN"/>
        </w:rPr>
        <w:t>21</w:t>
      </w:r>
      <w:r>
        <w:rPr>
          <w:rFonts w:hint="eastAsia" w:ascii="宋体"/>
          <w:sz w:val="24"/>
        </w:rPr>
        <w:t>日至</w:t>
      </w:r>
      <w:r>
        <w:rPr>
          <w:rFonts w:hint="eastAsia" w:ascii="宋体"/>
          <w:sz w:val="24"/>
          <w:lang w:val="en-US" w:eastAsia="zh-CN"/>
        </w:rPr>
        <w:t>2021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7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lang w:val="en-US" w:eastAsia="zh-CN"/>
        </w:rPr>
        <w:t>27</w:t>
      </w:r>
      <w:r>
        <w:rPr>
          <w:rFonts w:hint="eastAsia" w:ascii="宋体"/>
          <w:sz w:val="24"/>
        </w:rPr>
        <w:t>日</w:t>
      </w:r>
      <w:r>
        <w:rPr>
          <w:rFonts w:hint="eastAsia" w:ascii="宋体"/>
          <w:sz w:val="24"/>
          <w:lang w:val="en-US" w:eastAsia="zh-CN"/>
        </w:rPr>
        <w:t>9</w:t>
      </w:r>
      <w:r>
        <w:rPr>
          <w:rFonts w:hint="eastAsia" w:ascii="宋体"/>
          <w:sz w:val="24"/>
        </w:rPr>
        <w:t>:</w:t>
      </w:r>
      <w:r>
        <w:rPr>
          <w:rFonts w:hint="eastAsia" w:ascii="宋体"/>
          <w:sz w:val="24"/>
          <w:lang w:val="en-US" w:eastAsia="zh-CN"/>
        </w:rPr>
        <w:t>00</w:t>
      </w:r>
      <w:r>
        <w:rPr>
          <w:rFonts w:hint="eastAsia" w:ascii="宋体"/>
          <w:sz w:val="24"/>
        </w:rPr>
        <w:t xml:space="preserve">- </w:t>
      </w:r>
      <w:r>
        <w:rPr>
          <w:rFonts w:hint="eastAsia" w:ascii="宋体"/>
          <w:sz w:val="24"/>
          <w:lang w:val="en-US" w:eastAsia="zh-CN"/>
        </w:rPr>
        <w:t>17</w:t>
      </w:r>
      <w:r>
        <w:rPr>
          <w:rFonts w:hint="eastAsia" w:ascii="宋体"/>
          <w:sz w:val="24"/>
        </w:rPr>
        <w:t>:</w:t>
      </w:r>
      <w:r>
        <w:rPr>
          <w:rFonts w:hint="eastAsia" w:ascii="宋体"/>
          <w:sz w:val="24"/>
          <w:lang w:val="en-US" w:eastAsia="zh-CN"/>
        </w:rPr>
        <w:t>00</w:t>
      </w:r>
      <w:r>
        <w:rPr>
          <w:rFonts w:hint="eastAsia" w:ascii="宋体"/>
          <w:sz w:val="24"/>
          <w:szCs w:val="28"/>
        </w:rPr>
        <w:t>（北京时间，法定节假日除外）</w:t>
      </w:r>
      <w:r>
        <w:rPr>
          <w:rFonts w:hint="eastAsia" w:ascii="宋体"/>
          <w:sz w:val="24"/>
        </w:rPr>
        <w:t>在</w:t>
      </w:r>
      <w:r>
        <w:rPr>
          <w:rFonts w:hint="eastAsia" w:ascii="宋体"/>
          <w:sz w:val="24"/>
          <w:szCs w:val="28"/>
          <w:u w:val="single"/>
        </w:rPr>
        <w:t>泸州市龙马潭区云台路68号龙驰实业集团商业楼4层A3排龙驰集团412号招标采购部</w:t>
      </w:r>
      <w:r>
        <w:rPr>
          <w:rFonts w:hint="eastAsia" w:ascii="宋体"/>
          <w:sz w:val="24"/>
        </w:rPr>
        <w:t>免费获取。（投标资格不能转让）。</w:t>
      </w:r>
    </w:p>
    <w:p>
      <w:pPr>
        <w:spacing w:after="50" w:line="420" w:lineRule="exact"/>
        <w:ind w:firstLine="480" w:firstLineChars="200"/>
        <w:rPr>
          <w:rFonts w:ascii="宋体"/>
          <w:sz w:val="24"/>
        </w:rPr>
      </w:pPr>
      <w:r>
        <w:rPr>
          <w:rFonts w:hint="eastAsia"/>
          <w:sz w:val="24"/>
        </w:rPr>
        <w:t>获取招标文</w:t>
      </w:r>
      <w:r>
        <w:rPr>
          <w:rFonts w:hint="eastAsia" w:ascii="宋体"/>
          <w:sz w:val="24"/>
        </w:rPr>
        <w:t>件时，供应商为法人或者其他组织的，只需提供单位介绍信、经办人身份证明；供应商为自然人的，只需提供本人身份证明。</w:t>
      </w:r>
    </w:p>
    <w:p>
      <w:pPr>
        <w:spacing w:after="50" w:line="420" w:lineRule="exact"/>
        <w:ind w:firstLine="480" w:firstLineChars="200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网络报名：本项目</w:t>
      </w:r>
      <w:r>
        <w:rPr>
          <w:rFonts w:hint="eastAsia" w:ascii="宋体"/>
          <w:sz w:val="24"/>
          <w:u w:val="single"/>
        </w:rPr>
        <w:t>不接受</w:t>
      </w:r>
      <w:r>
        <w:rPr>
          <w:rFonts w:hint="eastAsia" w:ascii="宋体"/>
          <w:sz w:val="24"/>
        </w:rPr>
        <w:t>网络方式报名。</w:t>
      </w:r>
    </w:p>
    <w:p>
      <w:pPr>
        <w:spacing w:after="120" w:afterLines="50" w:line="420" w:lineRule="exact"/>
        <w:ind w:firstLine="482" w:firstLineChars="20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  <w:szCs w:val="28"/>
        </w:rPr>
        <w:t>五、</w:t>
      </w:r>
      <w:r>
        <w:rPr>
          <w:rFonts w:hint="eastAsia" w:ascii="宋体"/>
          <w:b/>
          <w:sz w:val="24"/>
        </w:rPr>
        <w:t>投标截止时间：</w:t>
      </w:r>
      <w:r>
        <w:rPr>
          <w:rFonts w:hint="eastAsia" w:ascii="宋体"/>
          <w:b/>
          <w:bCs/>
          <w:sz w:val="24"/>
          <w:lang w:val="en-US" w:eastAsia="zh-CN"/>
        </w:rPr>
        <w:t>2021</w:t>
      </w:r>
      <w:r>
        <w:rPr>
          <w:rFonts w:hint="eastAsia" w:ascii="宋体"/>
          <w:b/>
          <w:bCs/>
          <w:sz w:val="24"/>
        </w:rPr>
        <w:t>年</w:t>
      </w:r>
      <w:r>
        <w:rPr>
          <w:rFonts w:hint="eastAsia" w:ascii="宋体"/>
          <w:b/>
          <w:bCs/>
          <w:sz w:val="24"/>
          <w:lang w:val="en-US" w:eastAsia="zh-CN"/>
        </w:rPr>
        <w:t>7</w:t>
      </w:r>
      <w:r>
        <w:rPr>
          <w:rFonts w:hint="eastAsia" w:ascii="宋体"/>
          <w:b/>
          <w:bCs/>
          <w:sz w:val="24"/>
        </w:rPr>
        <w:t>月</w:t>
      </w:r>
      <w:r>
        <w:rPr>
          <w:rFonts w:hint="eastAsia" w:ascii="宋体"/>
          <w:b/>
          <w:bCs/>
          <w:sz w:val="24"/>
          <w:lang w:val="en-US" w:eastAsia="zh-CN"/>
        </w:rPr>
        <w:t>29</w:t>
      </w:r>
      <w:r>
        <w:rPr>
          <w:rFonts w:hint="eastAsia" w:ascii="宋体"/>
          <w:b/>
          <w:bCs/>
          <w:sz w:val="24"/>
        </w:rPr>
        <w:t>日</w:t>
      </w:r>
      <w:r>
        <w:rPr>
          <w:rFonts w:hint="eastAsia" w:ascii="宋体"/>
          <w:b/>
          <w:bCs/>
          <w:sz w:val="24"/>
          <w:lang w:val="en-US" w:eastAsia="zh-CN"/>
        </w:rPr>
        <w:t>9</w:t>
      </w:r>
      <w:r>
        <w:rPr>
          <w:rFonts w:hint="eastAsia" w:ascii="宋体"/>
          <w:b/>
          <w:bCs/>
          <w:sz w:val="24"/>
        </w:rPr>
        <w:t>:</w:t>
      </w:r>
      <w:r>
        <w:rPr>
          <w:rFonts w:hint="eastAsia" w:ascii="宋体"/>
          <w:b/>
          <w:bCs/>
          <w:sz w:val="24"/>
          <w:lang w:val="en-US" w:eastAsia="zh-CN"/>
        </w:rPr>
        <w:t>30</w:t>
      </w:r>
      <w:r>
        <w:rPr>
          <w:rFonts w:hint="eastAsia" w:ascii="宋体"/>
          <w:sz w:val="24"/>
          <w:szCs w:val="28"/>
        </w:rPr>
        <w:t>（北京时间）。</w:t>
      </w:r>
    </w:p>
    <w:p>
      <w:pPr>
        <w:spacing w:after="120" w:afterLines="50" w:line="420" w:lineRule="exact"/>
        <w:ind w:firstLine="482" w:firstLineChars="200"/>
        <w:rPr>
          <w:rFonts w:hint="eastAsia" w:ascii="宋体"/>
          <w:sz w:val="24"/>
          <w:szCs w:val="28"/>
        </w:rPr>
      </w:pPr>
      <w:r>
        <w:rPr>
          <w:rFonts w:hint="eastAsia" w:ascii="宋体"/>
          <w:b/>
          <w:sz w:val="24"/>
        </w:rPr>
        <w:t>开标时间：</w:t>
      </w:r>
      <w:r>
        <w:rPr>
          <w:rFonts w:hint="eastAsia" w:ascii="宋体"/>
          <w:b/>
          <w:bCs/>
          <w:sz w:val="24"/>
          <w:lang w:val="en-US" w:eastAsia="zh-CN"/>
        </w:rPr>
        <w:t>2021</w:t>
      </w:r>
      <w:r>
        <w:rPr>
          <w:rFonts w:hint="eastAsia" w:ascii="宋体"/>
          <w:b/>
          <w:bCs/>
          <w:sz w:val="24"/>
        </w:rPr>
        <w:t>年</w:t>
      </w:r>
      <w:r>
        <w:rPr>
          <w:rFonts w:hint="eastAsia" w:ascii="宋体"/>
          <w:b/>
          <w:bCs/>
          <w:sz w:val="24"/>
          <w:lang w:val="en-US" w:eastAsia="zh-CN"/>
        </w:rPr>
        <w:t>7</w:t>
      </w:r>
      <w:r>
        <w:rPr>
          <w:rFonts w:hint="eastAsia" w:ascii="宋体"/>
          <w:b/>
          <w:bCs/>
          <w:sz w:val="24"/>
        </w:rPr>
        <w:t>月</w:t>
      </w:r>
      <w:r>
        <w:rPr>
          <w:rFonts w:hint="eastAsia" w:ascii="宋体"/>
          <w:b/>
          <w:bCs/>
          <w:sz w:val="24"/>
          <w:lang w:val="en-US" w:eastAsia="zh-CN"/>
        </w:rPr>
        <w:t>29</w:t>
      </w:r>
      <w:r>
        <w:rPr>
          <w:rFonts w:hint="eastAsia" w:ascii="宋体"/>
          <w:b/>
          <w:bCs/>
          <w:sz w:val="24"/>
        </w:rPr>
        <w:t>日</w:t>
      </w:r>
      <w:r>
        <w:rPr>
          <w:rFonts w:hint="eastAsia" w:ascii="宋体"/>
          <w:b/>
          <w:bCs/>
          <w:sz w:val="24"/>
          <w:lang w:val="en-US" w:eastAsia="zh-CN"/>
        </w:rPr>
        <w:t>9</w:t>
      </w:r>
      <w:r>
        <w:rPr>
          <w:rFonts w:hint="eastAsia" w:ascii="宋体"/>
          <w:b/>
          <w:bCs/>
          <w:sz w:val="24"/>
        </w:rPr>
        <w:t>:</w:t>
      </w:r>
      <w:r>
        <w:rPr>
          <w:rFonts w:hint="eastAsia" w:ascii="宋体"/>
          <w:b/>
          <w:bCs/>
          <w:sz w:val="24"/>
          <w:lang w:val="en-US" w:eastAsia="zh-CN"/>
        </w:rPr>
        <w:t>30</w:t>
      </w:r>
      <w:r>
        <w:rPr>
          <w:rFonts w:hint="eastAsia" w:ascii="宋体"/>
          <w:sz w:val="24"/>
          <w:szCs w:val="28"/>
        </w:rPr>
        <w:t>（北京时间）。</w:t>
      </w:r>
    </w:p>
    <w:p>
      <w:pPr>
        <w:pStyle w:val="4"/>
        <w:spacing w:after="120" w:afterLines="50" w:line="420" w:lineRule="exact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投标文件必须在投标截止时间前送达开标地点。逾期送达的投标文件不予接收。本次招标</w:t>
      </w:r>
      <w:r>
        <w:rPr>
          <w:rFonts w:hint="eastAsia"/>
          <w:sz w:val="24"/>
          <w:szCs w:val="28"/>
          <w:u w:val="single"/>
        </w:rPr>
        <w:t>不接受</w:t>
      </w:r>
      <w:r>
        <w:rPr>
          <w:rFonts w:hint="eastAsia"/>
          <w:sz w:val="24"/>
          <w:szCs w:val="28"/>
        </w:rPr>
        <w:t>邮寄的投标文件。邮递投标文件的，默认对开标结果认可。</w:t>
      </w:r>
    </w:p>
    <w:p>
      <w:pPr>
        <w:spacing w:after="50" w:line="420" w:lineRule="exact"/>
        <w:ind w:firstLine="489" w:firstLineChars="203"/>
        <w:rPr>
          <w:rFonts w:hint="eastAsia" w:ascii="宋体"/>
          <w:sz w:val="24"/>
          <w:szCs w:val="28"/>
        </w:rPr>
      </w:pPr>
      <w:r>
        <w:rPr>
          <w:rFonts w:hint="eastAsia" w:ascii="宋体"/>
          <w:b/>
          <w:sz w:val="24"/>
          <w:szCs w:val="28"/>
        </w:rPr>
        <w:t>六、</w:t>
      </w:r>
      <w:r>
        <w:rPr>
          <w:rFonts w:hint="eastAsia" w:ascii="宋体"/>
          <w:sz w:val="24"/>
          <w:szCs w:val="28"/>
        </w:rPr>
        <w:t>开标地点：</w:t>
      </w:r>
      <w:r>
        <w:rPr>
          <w:rFonts w:hint="eastAsia" w:ascii="宋体"/>
          <w:bCs/>
          <w:sz w:val="24"/>
          <w:szCs w:val="28"/>
          <w:u w:val="single"/>
        </w:rPr>
        <w:t>泸州市龙马潭区云台路68号龙驰实业集团商业楼3层北二段72-97号招标采购部开评标室</w:t>
      </w:r>
      <w:r>
        <w:rPr>
          <w:rFonts w:hint="eastAsia" w:ascii="宋体"/>
          <w:sz w:val="24"/>
          <w:szCs w:val="28"/>
        </w:rPr>
        <w:t>。</w:t>
      </w:r>
    </w:p>
    <w:p>
      <w:pPr>
        <w:pStyle w:val="8"/>
        <w:spacing w:line="420" w:lineRule="exact"/>
        <w:ind w:firstLine="482"/>
        <w:rPr>
          <w:rFonts w:hint="eastAsia"/>
          <w:sz w:val="24"/>
        </w:rPr>
      </w:pPr>
      <w:r>
        <w:rPr>
          <w:rFonts w:hint="eastAsia"/>
          <w:b/>
          <w:sz w:val="24"/>
        </w:rPr>
        <w:t>七、</w:t>
      </w:r>
      <w:r>
        <w:rPr>
          <w:rFonts w:hint="eastAsia"/>
          <w:sz w:val="24"/>
        </w:rPr>
        <w:t>本投标邀请在</w:t>
      </w:r>
      <w:r>
        <w:rPr>
          <w:rFonts w:hint="eastAsia"/>
          <w:sz w:val="24"/>
          <w:u w:val="single"/>
        </w:rPr>
        <w:t>泸州市公共资源交易网（http://www.lzsggzy.com/）和龙驰集团官网（http://www.lzlcgroup.com/）</w:t>
      </w:r>
      <w:r>
        <w:rPr>
          <w:rFonts w:hint="eastAsia"/>
          <w:sz w:val="24"/>
        </w:rPr>
        <w:t>上以公告形式发布。</w:t>
      </w:r>
    </w:p>
    <w:p>
      <w:pPr>
        <w:pStyle w:val="8"/>
        <w:spacing w:line="420" w:lineRule="exact"/>
        <w:ind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八、联系方式</w:t>
      </w:r>
    </w:p>
    <w:p>
      <w:pPr>
        <w:pStyle w:val="8"/>
        <w:spacing w:line="420" w:lineRule="exact"/>
        <w:ind w:firstLine="954" w:firstLineChars="396"/>
        <w:rPr>
          <w:rFonts w:hint="eastAsia" w:ascii="宋体"/>
          <w:b/>
          <w:bCs/>
          <w:sz w:val="24"/>
        </w:rPr>
      </w:pPr>
      <w:r>
        <w:rPr>
          <w:rFonts w:hint="eastAsia"/>
          <w:b/>
          <w:sz w:val="24"/>
        </w:rPr>
        <w:t>招标人：泸州市龙驰嘉阳混凝土工程有限公司</w:t>
      </w:r>
      <w:r>
        <w:rPr>
          <w:rFonts w:hint="eastAsia" w:ascii="宋体"/>
          <w:b/>
          <w:bCs/>
          <w:sz w:val="24"/>
        </w:rPr>
        <w:t xml:space="preserve"> </w:t>
      </w:r>
    </w:p>
    <w:p>
      <w:pPr>
        <w:pStyle w:val="8"/>
        <w:spacing w:line="420" w:lineRule="exact"/>
        <w:ind w:firstLine="1200" w:firstLineChars="500"/>
        <w:rPr>
          <w:rFonts w:hint="eastAsia"/>
          <w:sz w:val="24"/>
        </w:rPr>
      </w:pPr>
      <w:r>
        <w:rPr>
          <w:rFonts w:hint="eastAsia" w:ascii="宋体"/>
          <w:bCs/>
          <w:sz w:val="24"/>
        </w:rPr>
        <w:t>地    址：泸州市龙马潭区云台路68号龙驰实业集团商业楼4层A4排</w:t>
      </w:r>
      <w:r>
        <w:rPr>
          <w:rFonts w:hint="eastAsia"/>
          <w:sz w:val="24"/>
        </w:rPr>
        <w:t xml:space="preserve"> </w:t>
      </w:r>
    </w:p>
    <w:p>
      <w:pPr>
        <w:pStyle w:val="8"/>
        <w:spacing w:line="420" w:lineRule="exact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联 系 人：</w:t>
      </w:r>
      <w:r>
        <w:rPr>
          <w:rFonts w:hint="eastAsia"/>
          <w:color w:val="000000"/>
          <w:sz w:val="24"/>
        </w:rPr>
        <w:t>饶先生</w:t>
      </w:r>
      <w:r>
        <w:rPr>
          <w:rFonts w:hint="eastAsia"/>
          <w:sz w:val="24"/>
        </w:rPr>
        <w:t xml:space="preserve"> </w:t>
      </w:r>
    </w:p>
    <w:p>
      <w:pPr>
        <w:pStyle w:val="8"/>
        <w:spacing w:line="420" w:lineRule="exact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color w:val="000000"/>
          <w:sz w:val="24"/>
        </w:rPr>
        <w:t>0830-3152909</w:t>
      </w:r>
    </w:p>
    <w:p>
      <w:pPr>
        <w:tabs>
          <w:tab w:val="left" w:pos="2310"/>
        </w:tabs>
        <w:spacing w:line="420" w:lineRule="exact"/>
        <w:ind w:right="420" w:rightChars="200" w:firstLine="1260" w:firstLineChars="600"/>
        <w:rPr>
          <w:rFonts w:hint="eastAsia"/>
        </w:rPr>
      </w:pPr>
      <w:r>
        <w:tab/>
      </w:r>
    </w:p>
    <w:p>
      <w:pPr>
        <w:spacing w:line="420" w:lineRule="exact"/>
        <w:ind w:right="420" w:rightChars="200" w:firstLine="480" w:firstLineChars="200"/>
        <w:rPr>
          <w:rFonts w:hint="eastAsia" w:ascii="宋体"/>
          <w:sz w:val="24"/>
          <w:szCs w:val="28"/>
        </w:rPr>
      </w:pPr>
    </w:p>
    <w:p>
      <w:pPr>
        <w:spacing w:line="420" w:lineRule="exact"/>
        <w:ind w:right="420" w:rightChars="200" w:firstLine="480" w:firstLineChars="200"/>
        <w:rPr>
          <w:rFonts w:hint="eastAsia" w:ascii="宋体"/>
          <w:sz w:val="24"/>
          <w:szCs w:val="28"/>
        </w:rPr>
      </w:pPr>
    </w:p>
    <w:p>
      <w:pPr>
        <w:pStyle w:val="5"/>
        <w:spacing w:after="50" w:afterAutospacing="0" w:line="420" w:lineRule="exact"/>
        <w:ind w:firstLine="5640" w:firstLineChars="2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984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68C6"/>
    <w:rsid w:val="626B68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200" w:firstLineChars="200"/>
    </w:pPr>
  </w:style>
  <w:style w:type="paragraph" w:styleId="4">
    <w:name w:val="Body Text Indent"/>
    <w:basedOn w:val="1"/>
    <w:uiPriority w:val="0"/>
    <w:pPr>
      <w:ind w:firstLine="630"/>
    </w:pPr>
    <w:rPr>
      <w:sz w:val="32"/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customStyle="1" w:styleId="8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2021-07-20T08:47:00Z</dcterms:created>
  <dc:creator>大可</dc:creator>
  <cp:lastModifiedBy>大可</cp:lastModifiedBy>
  <dcterms:modified xsi:type="dcterms:W3CDTF">2021-07-20T08:48:11Z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